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41" w:rsidRPr="00BC6572" w:rsidRDefault="004C2841" w:rsidP="004C2841">
      <w:pPr>
        <w:spacing w:line="259" w:lineRule="auto"/>
        <w:ind w:left="0" w:firstLine="0"/>
      </w:pPr>
      <w:r w:rsidRPr="00BC6572">
        <w:t xml:space="preserve">                                                                           </w:t>
      </w:r>
      <w:r>
        <w:t xml:space="preserve">                     </w:t>
      </w:r>
      <w:r w:rsidRPr="00BC6572">
        <w:t xml:space="preserve"> Załącznik nr 1 do zapytania </w:t>
      </w:r>
      <w:r>
        <w:t>o</w:t>
      </w:r>
      <w:r w:rsidR="00397AF4">
        <w:t>fertowego</w:t>
      </w:r>
    </w:p>
    <w:p w:rsidR="004C2841" w:rsidRPr="00BC6572" w:rsidRDefault="004C2841" w:rsidP="004C2841">
      <w:pPr>
        <w:spacing w:line="259" w:lineRule="auto"/>
        <w:ind w:left="0" w:firstLine="0"/>
      </w:pPr>
      <w:r w:rsidRPr="00BC6572">
        <w:t xml:space="preserve">                                                                                                               </w:t>
      </w:r>
      <w:bookmarkStart w:id="0" w:name="_Hlk157173754"/>
      <w:r w:rsidRPr="00BC6572">
        <w:t>z dnia 2</w:t>
      </w:r>
      <w:r>
        <w:t>9</w:t>
      </w:r>
      <w:r w:rsidRPr="00BC6572">
        <w:t xml:space="preserve"> stycznia 2024 r. </w:t>
      </w:r>
    </w:p>
    <w:bookmarkEnd w:id="0"/>
    <w:p w:rsidR="006A542E" w:rsidRDefault="006A542E" w:rsidP="00D75826">
      <w:pPr>
        <w:suppressAutoHyphens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826" w:rsidRPr="00D602F6" w:rsidRDefault="00D75826" w:rsidP="00D75826">
      <w:pPr>
        <w:suppressAutoHyphens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UMOWA  NR …………</w:t>
      </w:r>
    </w:p>
    <w:p w:rsidR="00D75826" w:rsidRPr="00BA40AF" w:rsidRDefault="00BA40AF" w:rsidP="00D7582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A40AF">
        <w:rPr>
          <w:rFonts w:ascii="Times New Roman" w:hAnsi="Times New Roman"/>
          <w:sz w:val="28"/>
          <w:szCs w:val="28"/>
        </w:rPr>
        <w:t>z</w:t>
      </w:r>
      <w:r w:rsidR="00D75826" w:rsidRPr="00BA40AF">
        <w:rPr>
          <w:rFonts w:ascii="Times New Roman" w:hAnsi="Times New Roman"/>
          <w:sz w:val="28"/>
          <w:szCs w:val="28"/>
        </w:rPr>
        <w:t xml:space="preserve">awarta w dniu ........... </w:t>
      </w:r>
      <w:r w:rsidR="006A542E" w:rsidRPr="00BA40AF">
        <w:rPr>
          <w:rFonts w:ascii="Times New Roman" w:hAnsi="Times New Roman"/>
          <w:sz w:val="28"/>
          <w:szCs w:val="28"/>
        </w:rPr>
        <w:t>……….</w:t>
      </w:r>
      <w:r w:rsidR="00D75826" w:rsidRPr="00BA40AF">
        <w:rPr>
          <w:rFonts w:ascii="Times New Roman" w:hAnsi="Times New Roman"/>
          <w:sz w:val="28"/>
          <w:szCs w:val="28"/>
        </w:rPr>
        <w:t xml:space="preserve"> 2024 r. w Elblągu  pomiędzy :</w:t>
      </w:r>
    </w:p>
    <w:p w:rsidR="00D75826" w:rsidRPr="00D602F6" w:rsidRDefault="00D75826" w:rsidP="00D602F6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40AF">
        <w:rPr>
          <w:rFonts w:ascii="Times New Roman" w:hAnsi="Times New Roman"/>
          <w:sz w:val="28"/>
          <w:szCs w:val="28"/>
        </w:rPr>
        <w:t xml:space="preserve">Polskim Związkiem Działkowców,  </w:t>
      </w:r>
      <w:r w:rsidRPr="00BA40AF">
        <w:rPr>
          <w:rFonts w:ascii="Times New Roman" w:hAnsi="Times New Roman"/>
          <w:color w:val="242424"/>
          <w:sz w:val="28"/>
          <w:szCs w:val="28"/>
        </w:rPr>
        <w:t>Okręgowy Zarząd PZD w Elblągu;   82-300 Elbląg ul. Kościuszki 106 NIP 578-000-94-90; Regon – 007015915-00404;</w:t>
      </w:r>
      <w:r w:rsidR="00D602F6" w:rsidRPr="00BA40AF"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BA40AF">
        <w:rPr>
          <w:rFonts w:ascii="Times New Roman" w:hAnsi="Times New Roman"/>
          <w:color w:val="242424"/>
          <w:sz w:val="28"/>
          <w:szCs w:val="28"/>
        </w:rPr>
        <w:t>Sąd Rejonowy dla m. st. Warszawy KRS 0000293886;</w:t>
      </w:r>
      <w:r w:rsidR="00D602F6" w:rsidRPr="00BA40AF"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BA40AF">
        <w:rPr>
          <w:rFonts w:ascii="Times New Roman" w:hAnsi="Times New Roman"/>
          <w:sz w:val="28"/>
          <w:szCs w:val="28"/>
        </w:rPr>
        <w:t>reprezentowanym</w:t>
      </w:r>
      <w:r w:rsidRPr="00D602F6">
        <w:rPr>
          <w:rFonts w:ascii="Times New Roman" w:hAnsi="Times New Roman"/>
          <w:sz w:val="28"/>
          <w:szCs w:val="28"/>
        </w:rPr>
        <w:t xml:space="preserve"> przez:</w:t>
      </w:r>
    </w:p>
    <w:p w:rsidR="00D75826" w:rsidRPr="00D602F6" w:rsidRDefault="00D75826" w:rsidP="00D75826">
      <w:pPr>
        <w:ind w:right="-22"/>
        <w:jc w:val="both"/>
        <w:rPr>
          <w:rFonts w:ascii="Times New Roman" w:hAnsi="Times New Roman"/>
          <w:b/>
          <w:bCs/>
          <w:sz w:val="28"/>
          <w:szCs w:val="28"/>
        </w:rPr>
      </w:pPr>
      <w:r w:rsidRPr="00D602F6">
        <w:rPr>
          <w:rFonts w:ascii="Times New Roman" w:hAnsi="Times New Roman"/>
          <w:bCs/>
          <w:sz w:val="28"/>
          <w:szCs w:val="28"/>
        </w:rPr>
        <w:t xml:space="preserve">Prezesa  – </w:t>
      </w:r>
      <w:r w:rsidR="00D602F6">
        <w:rPr>
          <w:rFonts w:ascii="Times New Roman" w:hAnsi="Times New Roman"/>
          <w:b/>
          <w:bCs/>
          <w:sz w:val="28"/>
          <w:szCs w:val="28"/>
        </w:rPr>
        <w:t>……………………………………</w:t>
      </w:r>
    </w:p>
    <w:p w:rsidR="00D75826" w:rsidRPr="00D602F6" w:rsidRDefault="00D602F6" w:rsidP="00D75826">
      <w:pPr>
        <w:ind w:right="-2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Wiceprezesa</w:t>
      </w:r>
      <w:r w:rsidR="00D75826" w:rsidRPr="00D602F6">
        <w:rPr>
          <w:rFonts w:ascii="Times New Roman" w:hAnsi="Times New Roman"/>
          <w:bCs/>
          <w:sz w:val="28"/>
          <w:szCs w:val="28"/>
        </w:rPr>
        <w:t xml:space="preserve">  – ……………………………………………</w:t>
      </w:r>
    </w:p>
    <w:p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zwanym dalej </w:t>
      </w:r>
      <w:r w:rsidRPr="00D602F6">
        <w:rPr>
          <w:rFonts w:ascii="Times New Roman" w:hAnsi="Times New Roman"/>
          <w:b/>
          <w:bCs/>
          <w:sz w:val="28"/>
          <w:szCs w:val="28"/>
        </w:rPr>
        <w:t>Zamawiającym</w:t>
      </w:r>
      <w:r w:rsidRPr="00D602F6">
        <w:rPr>
          <w:rFonts w:ascii="Times New Roman" w:hAnsi="Times New Roman"/>
          <w:sz w:val="28"/>
          <w:szCs w:val="28"/>
        </w:rPr>
        <w:t>,</w:t>
      </w:r>
    </w:p>
    <w:p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a </w:t>
      </w:r>
    </w:p>
    <w:p w:rsidR="00D7582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  <w:r w:rsidR="00033D46">
        <w:rPr>
          <w:rFonts w:ascii="Times New Roman" w:hAnsi="Times New Roman"/>
          <w:sz w:val="28"/>
          <w:szCs w:val="28"/>
        </w:rPr>
        <w:t>.</w:t>
      </w:r>
      <w:r w:rsidRPr="00D602F6">
        <w:rPr>
          <w:rFonts w:ascii="Times New Roman" w:hAnsi="Times New Roman"/>
          <w:sz w:val="28"/>
          <w:szCs w:val="28"/>
        </w:rPr>
        <w:t xml:space="preserve">... </w:t>
      </w:r>
    </w:p>
    <w:p w:rsidR="00033D46" w:rsidRPr="00D602F6" w:rsidRDefault="00033D46" w:rsidP="00D75826">
      <w:pPr>
        <w:jc w:val="both"/>
        <w:rPr>
          <w:rFonts w:ascii="Times New Roman" w:hAnsi="Times New Roman"/>
          <w:sz w:val="28"/>
          <w:szCs w:val="28"/>
        </w:rPr>
      </w:pPr>
    </w:p>
    <w:p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........................................................................................................................... </w:t>
      </w:r>
    </w:p>
    <w:p w:rsidR="00D75826" w:rsidRPr="0073726A" w:rsidRDefault="00D75826" w:rsidP="0073726A">
      <w:pPr>
        <w:spacing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3726A">
        <w:rPr>
          <w:rFonts w:ascii="Times New Roman" w:hAnsi="Times New Roman"/>
          <w:i/>
          <w:sz w:val="24"/>
          <w:szCs w:val="24"/>
        </w:rPr>
        <w:t>(nazwa lub imię i nazwisko kontrahenta; adres siedziby lub miejsca zamieszkania; NIP, nazwa organu rejestrującego oraz numer KRS lub wpisu do centralnej ewidencji i informacji o działalności gospodarczej, w przypadku przedsiębiorcy, ewentualnie inne dane identyfikujące kontrahenta w tym PESEL)</w:t>
      </w:r>
    </w:p>
    <w:p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reprezentowanym/ą*  przez :</w:t>
      </w:r>
    </w:p>
    <w:p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</w:t>
      </w:r>
    </w:p>
    <w:p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</w:t>
      </w:r>
    </w:p>
    <w:p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zwanym/ą dalej </w:t>
      </w:r>
      <w:r w:rsidRPr="00D602F6">
        <w:rPr>
          <w:rFonts w:ascii="Times New Roman" w:hAnsi="Times New Roman"/>
          <w:b/>
          <w:bCs/>
          <w:sz w:val="28"/>
          <w:szCs w:val="28"/>
        </w:rPr>
        <w:t>Wykonawcą.</w:t>
      </w:r>
      <w:r w:rsidRPr="00D602F6">
        <w:rPr>
          <w:rFonts w:ascii="Times New Roman" w:hAnsi="Times New Roman"/>
          <w:sz w:val="28"/>
          <w:szCs w:val="28"/>
        </w:rPr>
        <w:t xml:space="preserve"> </w:t>
      </w:r>
    </w:p>
    <w:p w:rsidR="00D75826" w:rsidRPr="00D602F6" w:rsidRDefault="00D75826" w:rsidP="00D75826">
      <w:pPr>
        <w:suppressAutoHyphens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75826" w:rsidRPr="00D602F6" w:rsidRDefault="00D75826" w:rsidP="00D75826">
      <w:pPr>
        <w:suppressAutoHyphens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Niniejsza umowa została zawarta w rezultacie przeprowadzenia postępowania o dokonanie zamówienia w trybie z wolnej ręki </w:t>
      </w:r>
      <w:r w:rsidRPr="00D602F6">
        <w:rPr>
          <w:rFonts w:ascii="Times New Roman" w:hAnsi="Times New Roman"/>
          <w:sz w:val="28"/>
          <w:szCs w:val="28"/>
        </w:rPr>
        <w:t xml:space="preserve">w oparciu o wewnętrzne przepisy Polskiego Związku Działkowców w Warszawie, o następującej treści: </w:t>
      </w:r>
    </w:p>
    <w:p w:rsidR="00D75826" w:rsidRPr="00D602F6" w:rsidRDefault="00D75826" w:rsidP="00D75826">
      <w:pPr>
        <w:suppressAutoHyphens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 1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Przedmiot zamówienia</w:t>
      </w:r>
    </w:p>
    <w:p w:rsidR="00AE7A0D" w:rsidRPr="00AE7A0D" w:rsidRDefault="00D75826" w:rsidP="00AE7A0D">
      <w:pPr>
        <w:pStyle w:val="Bezodstpw"/>
        <w:jc w:val="both"/>
        <w:rPr>
          <w:kern w:val="0"/>
          <w:sz w:val="28"/>
          <w:szCs w:val="28"/>
        </w:rPr>
      </w:pPr>
      <w:r w:rsidRPr="00AE7A0D">
        <w:rPr>
          <w:sz w:val="28"/>
          <w:szCs w:val="28"/>
        </w:rPr>
        <w:t xml:space="preserve">Przedmiotem umowy jest </w:t>
      </w:r>
      <w:r w:rsidR="00AE7A0D" w:rsidRPr="00AE7A0D">
        <w:rPr>
          <w:sz w:val="28"/>
          <w:szCs w:val="28"/>
        </w:rPr>
        <w:t>przebudow</w:t>
      </w:r>
      <w:r w:rsidR="00AE7A0D">
        <w:rPr>
          <w:sz w:val="28"/>
          <w:szCs w:val="28"/>
        </w:rPr>
        <w:t>a</w:t>
      </w:r>
      <w:r w:rsidR="00AE7A0D" w:rsidRPr="00AE7A0D">
        <w:rPr>
          <w:sz w:val="28"/>
          <w:szCs w:val="28"/>
        </w:rPr>
        <w:t xml:space="preserve"> węzła sanitarnego znajdującego się </w:t>
      </w:r>
      <w:r w:rsidR="00AE7A0D">
        <w:rPr>
          <w:sz w:val="28"/>
          <w:szCs w:val="28"/>
        </w:rPr>
        <w:t xml:space="preserve">               </w:t>
      </w:r>
      <w:r w:rsidR="00AE7A0D" w:rsidRPr="00AE7A0D">
        <w:rPr>
          <w:sz w:val="28"/>
          <w:szCs w:val="28"/>
        </w:rPr>
        <w:t xml:space="preserve">w pomieszczeniach łazienki na piętrze oraz pomieszczenia  socjalnego </w:t>
      </w:r>
      <w:r w:rsidR="00AE7A0D">
        <w:rPr>
          <w:sz w:val="28"/>
          <w:szCs w:val="28"/>
        </w:rPr>
        <w:t xml:space="preserve">                        </w:t>
      </w:r>
      <w:r w:rsidR="00AE7A0D" w:rsidRPr="00AE7A0D">
        <w:rPr>
          <w:sz w:val="28"/>
          <w:szCs w:val="28"/>
        </w:rPr>
        <w:t xml:space="preserve">na parterze i częściowej modernizacji tych pomieszczeń wraz z materiałem wykonawcy w siedzibie biura </w:t>
      </w:r>
      <w:r w:rsidR="00AE7A0D" w:rsidRPr="00AE7A0D">
        <w:rPr>
          <w:kern w:val="0"/>
          <w:sz w:val="28"/>
          <w:szCs w:val="28"/>
        </w:rPr>
        <w:t>okręgu PZD w Elblągu</w:t>
      </w:r>
    </w:p>
    <w:p w:rsidR="00AE7A0D" w:rsidRPr="00DE249F" w:rsidRDefault="00AE7A0D" w:rsidP="00AE7A0D">
      <w:pPr>
        <w:pStyle w:val="Bezodstpw"/>
        <w:rPr>
          <w:kern w:val="0"/>
        </w:rPr>
      </w:pPr>
    </w:p>
    <w:p w:rsidR="00D75826" w:rsidRPr="00AE7A0D" w:rsidRDefault="00D75826" w:rsidP="0073726A">
      <w:pPr>
        <w:pStyle w:val="Akapitzlist"/>
        <w:numPr>
          <w:ilvl w:val="0"/>
          <w:numId w:val="1"/>
        </w:numPr>
        <w:suppressAutoHyphens/>
        <w:spacing w:line="276" w:lineRule="auto"/>
        <w:ind w:left="284" w:right="4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7A0D">
        <w:rPr>
          <w:rFonts w:ascii="Times New Roman" w:hAnsi="Times New Roman"/>
          <w:sz w:val="28"/>
          <w:szCs w:val="28"/>
        </w:rPr>
        <w:t xml:space="preserve">Szczegółowy opis przedmiotu umowy zawiera załącznik nr 1. </w:t>
      </w:r>
    </w:p>
    <w:p w:rsidR="00D75826" w:rsidRPr="0073726A" w:rsidRDefault="00D75826" w:rsidP="0073726A">
      <w:pPr>
        <w:pStyle w:val="Akapitzlist"/>
        <w:widowControl w:val="0"/>
        <w:numPr>
          <w:ilvl w:val="0"/>
          <w:numId w:val="1"/>
        </w:numPr>
        <w:tabs>
          <w:tab w:val="num" w:pos="0"/>
        </w:tabs>
        <w:suppressAutoHyphens/>
        <w:spacing w:after="293" w:line="276" w:lineRule="auto"/>
        <w:ind w:left="284" w:right="44" w:hanging="284"/>
        <w:jc w:val="both"/>
        <w:rPr>
          <w:rFonts w:ascii="Times New Roman" w:hAnsi="Times New Roman"/>
          <w:sz w:val="28"/>
          <w:szCs w:val="28"/>
        </w:rPr>
      </w:pPr>
      <w:r w:rsidRPr="0073726A">
        <w:rPr>
          <w:rFonts w:ascii="Times New Roman" w:hAnsi="Times New Roman"/>
          <w:sz w:val="28"/>
          <w:szCs w:val="28"/>
        </w:rPr>
        <w:t xml:space="preserve">Szczegółowe określenie zakresu przedmiotu zamówienia oraz jego opis zawarte w zapytaniu o cenę pkt 1. </w:t>
      </w:r>
      <w:r w:rsidRPr="0073726A">
        <w:rPr>
          <w:rFonts w:ascii="Times New Roman" w:hAnsi="Times New Roman"/>
          <w:sz w:val="28"/>
          <w:szCs w:val="28"/>
        </w:rPr>
        <w:br/>
        <w:t>są w opisie przedmiotu zamówienia, który stanowi Wszelkie rozbieżności powstałe na etapie realizacji Umowy, interpretowane będą w oparciu                    o dokumenty wyszczególnione w ust. 2 niniejszego paragrafu.</w:t>
      </w:r>
    </w:p>
    <w:p w:rsidR="00D75826" w:rsidRPr="00D602F6" w:rsidRDefault="00D75826" w:rsidP="0073726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lastRenderedPageBreak/>
        <w:t xml:space="preserve">Wykonawca oświadcza, że zapoznał się i znane są mu warunki lokalne oraz zakres robót zawarty    w dokumentach wyszczególnionych w ust. 2 niniejszego paragrafu. </w:t>
      </w:r>
    </w:p>
    <w:p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Niezależnie od powyższych postanowień Wykonawca zapewnia i zobowiązuje się wobec Zamawiającego, że:</w:t>
      </w:r>
    </w:p>
    <w:p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zapoznał się oraz akceptuje wszelkie ryzyka związane z wykonawstwem robót budowlanych i nie będzie z tego tytułu podnosił żadnych roszczeń wobec Zamawiającego,</w:t>
      </w:r>
    </w:p>
    <w:p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 xml:space="preserve">zapoznał się i akceptuje przedstawioną dokumentację projektową, o której mowa w ust. 2 powyżej oraz wszelkie dostępne i przedstawione mu dokumenty techniczne i nie zgłasza żadnych uwag co do ich zawartości, </w:t>
      </w:r>
    </w:p>
    <w:p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zapewni siłę roboczą oraz materiały i narzędzia niezbędne do wykonania przedmiotu Umowy.</w:t>
      </w:r>
    </w:p>
    <w:p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zapoznał się z terenem i miejscem robót i nie zgłasza do niego żadnych zastrzeżeń, co dodatkowo potwierdzi poprzez podpisanie protokołu przejęcia i akceptacji terenu robót bez zastrzeżeń.</w:t>
      </w:r>
    </w:p>
    <w:p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142"/>
        </w:tabs>
        <w:suppressAutoHyphens/>
        <w:spacing w:line="276" w:lineRule="auto"/>
        <w:ind w:left="426" w:hanging="284"/>
        <w:jc w:val="both"/>
        <w:rPr>
          <w:rFonts w:ascii="Times New Roman" w:hAnsi="Times New Roman"/>
          <w:spacing w:val="-5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Do wykonania robót budowlanych mogą być stosowane tylko wyroby dopuszczone do obrotu powszechnego lub jednostkowego</w:t>
      </w:r>
      <w:r w:rsidRPr="00D602F6">
        <w:rPr>
          <w:rFonts w:ascii="Times New Roman" w:hAnsi="Times New Roman"/>
          <w:spacing w:val="2"/>
          <w:sz w:val="28"/>
          <w:szCs w:val="28"/>
        </w:rPr>
        <w:t xml:space="preserve"> stosowania w budownictwie, zgodnie z dyspozycjami  ustawy z dnia </w:t>
      </w:r>
      <w:r w:rsidRPr="00D602F6">
        <w:rPr>
          <w:rFonts w:ascii="Times New Roman" w:hAnsi="Times New Roman"/>
          <w:sz w:val="28"/>
          <w:szCs w:val="28"/>
        </w:rPr>
        <w:t>7 lipca 1994 r.</w:t>
      </w:r>
      <w:r w:rsidRPr="00D602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602F6">
        <w:rPr>
          <w:rFonts w:ascii="Times New Roman" w:hAnsi="Times New Roman"/>
          <w:spacing w:val="5"/>
          <w:sz w:val="28"/>
          <w:szCs w:val="28"/>
        </w:rPr>
        <w:t xml:space="preserve">- Prawo budowlane (tekst jedn.: Dz. U. 2020 poz. 1333 z </w:t>
      </w:r>
      <w:proofErr w:type="spellStart"/>
      <w:r w:rsidRPr="00D602F6">
        <w:rPr>
          <w:rFonts w:ascii="Times New Roman" w:hAnsi="Times New Roman"/>
          <w:spacing w:val="5"/>
          <w:sz w:val="28"/>
          <w:szCs w:val="28"/>
        </w:rPr>
        <w:t>późn</w:t>
      </w:r>
      <w:proofErr w:type="spellEnd"/>
      <w:r w:rsidRPr="00D602F6">
        <w:rPr>
          <w:rFonts w:ascii="Times New Roman" w:hAnsi="Times New Roman"/>
          <w:spacing w:val="5"/>
          <w:sz w:val="28"/>
          <w:szCs w:val="28"/>
        </w:rPr>
        <w:t xml:space="preserve">. zm.) i przepisami szczegółowymi. Wykonawca ma obowiązek </w:t>
      </w:r>
      <w:r w:rsidRPr="00D602F6">
        <w:rPr>
          <w:rFonts w:ascii="Times New Roman" w:hAnsi="Times New Roman"/>
          <w:spacing w:val="-2"/>
          <w:sz w:val="28"/>
          <w:szCs w:val="28"/>
        </w:rPr>
        <w:t xml:space="preserve">przekazać Zamawiającemu na każde jego żądanie certyfikaty na znak bezpieczeństwa, deklarację zgodności lub certyfikat zgodności z Polską Normą przenoszącą europejskie normy zharmonizowane </w:t>
      </w:r>
      <w:r w:rsidRPr="00D602F6">
        <w:rPr>
          <w:rFonts w:ascii="Times New Roman" w:hAnsi="Times New Roman"/>
          <w:spacing w:val="-3"/>
          <w:sz w:val="28"/>
          <w:szCs w:val="28"/>
        </w:rPr>
        <w:t xml:space="preserve">lub aprobatę techniczną na materiały i wyroby przed ich </w:t>
      </w:r>
      <w:r w:rsidRPr="00D602F6">
        <w:rPr>
          <w:rFonts w:ascii="Times New Roman" w:hAnsi="Times New Roman"/>
          <w:spacing w:val="-5"/>
          <w:sz w:val="28"/>
          <w:szCs w:val="28"/>
        </w:rPr>
        <w:t>wbudowaniem, nie później niż do dnia wskazanego przez inspektora nadzoru.</w:t>
      </w:r>
    </w:p>
    <w:p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142"/>
        </w:tabs>
        <w:suppressAutoHyphens/>
        <w:spacing w:line="276" w:lineRule="auto"/>
        <w:ind w:left="426" w:hanging="284"/>
        <w:jc w:val="both"/>
        <w:rPr>
          <w:rFonts w:ascii="Times New Roman" w:hAnsi="Times New Roman"/>
          <w:spacing w:val="-5"/>
          <w:sz w:val="28"/>
          <w:szCs w:val="28"/>
        </w:rPr>
      </w:pPr>
      <w:r w:rsidRPr="00D602F6">
        <w:rPr>
          <w:rFonts w:ascii="Times New Roman" w:hAnsi="Times New Roman"/>
          <w:spacing w:val="-5"/>
          <w:sz w:val="28"/>
          <w:szCs w:val="28"/>
        </w:rPr>
        <w:t>Na żądanie Zamawiającego (inspektora nadzoru) w zakresie dodatkowego zbadania jakości robót wykonanych z materiałów Wykonawcy, Wykonawca zapewni potrzebne oprzyrządowanie, fachowy zespół wykonawczy oraz materiały niezbędne do wykonania badań.</w:t>
      </w:r>
    </w:p>
    <w:p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142"/>
        </w:tabs>
        <w:suppressAutoHyphens/>
        <w:spacing w:line="276" w:lineRule="auto"/>
        <w:ind w:left="426" w:hanging="284"/>
        <w:jc w:val="both"/>
        <w:rPr>
          <w:rFonts w:ascii="Times New Roman" w:hAnsi="Times New Roman"/>
          <w:spacing w:val="-5"/>
          <w:sz w:val="28"/>
          <w:szCs w:val="28"/>
        </w:rPr>
      </w:pPr>
      <w:r w:rsidRPr="00D602F6">
        <w:rPr>
          <w:rFonts w:ascii="Times New Roman" w:hAnsi="Times New Roman"/>
          <w:spacing w:val="-5"/>
          <w:sz w:val="28"/>
          <w:szCs w:val="28"/>
        </w:rPr>
        <w:t>Koszt wykonania badań lub ekspertyz obciąża wyłącznie Wykonawcę, jeżeli w rezultacie ich przeprowadzenia okaże się, że zastosowane materiały, technologie, bądź wykonanie robót jest niezgodne z Umową.</w:t>
      </w:r>
    </w:p>
    <w:p w:rsidR="00D75826" w:rsidRPr="00D602F6" w:rsidRDefault="00D75826" w:rsidP="00B668B7">
      <w:pPr>
        <w:tabs>
          <w:tab w:val="num" w:pos="142"/>
        </w:tabs>
        <w:autoSpaceDE w:val="0"/>
        <w:autoSpaceDN w:val="0"/>
        <w:adjustRightInd w:val="0"/>
        <w:spacing w:line="276" w:lineRule="auto"/>
        <w:ind w:left="426" w:hanging="284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Theme="minorHAnsi" w:hAnsi="Times New Roman"/>
          <w:sz w:val="28"/>
          <w:szCs w:val="28"/>
        </w:rPr>
        <w:t xml:space="preserve">9. </w:t>
      </w:r>
      <w:r w:rsidRPr="00D602F6">
        <w:rPr>
          <w:rFonts w:ascii="Times New Roman" w:hAnsi="Times New Roman"/>
          <w:sz w:val="28"/>
          <w:szCs w:val="28"/>
        </w:rPr>
        <w:t>Wykonawca zobowiązuje się do wykonania przedmiotu umowy z należytą starannością i z zasadami profesjonalizmu zawodowego.</w:t>
      </w:r>
    </w:p>
    <w:p w:rsidR="00AE7A0D" w:rsidRDefault="00AE7A0D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E7A0D" w:rsidRDefault="00AE7A0D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</w:t>
      </w: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§2</w:t>
      </w:r>
    </w:p>
    <w:p w:rsidR="00D7582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Termin realizacji</w:t>
      </w:r>
    </w:p>
    <w:p w:rsidR="00D75826" w:rsidRPr="0073726A" w:rsidRDefault="00D75826" w:rsidP="00B668B7">
      <w:pPr>
        <w:pStyle w:val="Akapitzlist"/>
        <w:numPr>
          <w:ilvl w:val="2"/>
          <w:numId w:val="1"/>
        </w:numPr>
        <w:tabs>
          <w:tab w:val="left" w:pos="426"/>
        </w:tabs>
        <w:suppressAutoHyphens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726A">
        <w:rPr>
          <w:rFonts w:ascii="Times New Roman" w:eastAsia="Times New Roman" w:hAnsi="Times New Roman"/>
          <w:sz w:val="28"/>
          <w:szCs w:val="28"/>
          <w:lang w:eastAsia="ar-SA"/>
        </w:rPr>
        <w:t xml:space="preserve">Termin rozpoczęcia niezwłocznie od dnia podpisania umowy, termin zakończenia do dnia </w:t>
      </w:r>
      <w:r w:rsidR="001F1F2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EE10B5">
        <w:rPr>
          <w:rFonts w:ascii="Times New Roman" w:eastAsia="Times New Roman" w:hAnsi="Times New Roman"/>
          <w:sz w:val="28"/>
          <w:szCs w:val="28"/>
          <w:lang w:eastAsia="ar-SA"/>
        </w:rPr>
        <w:t>4.03</w:t>
      </w:r>
      <w:r w:rsidRPr="0073726A">
        <w:rPr>
          <w:rFonts w:ascii="Times New Roman" w:eastAsia="Times New Roman" w:hAnsi="Times New Roman"/>
          <w:sz w:val="28"/>
          <w:szCs w:val="28"/>
          <w:lang w:eastAsia="ar-SA"/>
        </w:rPr>
        <w:t>.2024r.</w:t>
      </w:r>
    </w:p>
    <w:p w:rsidR="00D75826" w:rsidRPr="00B3701B" w:rsidRDefault="00D75826" w:rsidP="00B3701B">
      <w:pPr>
        <w:pStyle w:val="Akapitzlist"/>
        <w:widowControl w:val="0"/>
        <w:numPr>
          <w:ilvl w:val="2"/>
          <w:numId w:val="1"/>
        </w:numPr>
        <w:tabs>
          <w:tab w:val="left" w:pos="284"/>
        </w:tabs>
        <w:suppressAutoHyphens/>
        <w:spacing w:line="276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602F6">
        <w:rPr>
          <w:rFonts w:ascii="Times New Roman" w:hAnsi="Times New Roman"/>
          <w:sz w:val="28"/>
          <w:szCs w:val="28"/>
        </w:rPr>
        <w:t xml:space="preserve">Za datę wykonania Umowy uważa się potwierdzoną protokołem odbioru faktyczną datę zakończenia robót budowlanych objętych Umową, wraz z uporządkowaniem terenu robót łącznie z przywróceniem otoczenia terenu </w:t>
      </w:r>
      <w:r w:rsidRPr="00B3701B">
        <w:rPr>
          <w:rFonts w:ascii="Times New Roman" w:hAnsi="Times New Roman"/>
          <w:sz w:val="28"/>
          <w:szCs w:val="28"/>
        </w:rPr>
        <w:t>robót do stanu pierwotnego, potwierdzoną przez inspektora nadzoru Zamawiającego.</w:t>
      </w:r>
    </w:p>
    <w:p w:rsidR="00D75826" w:rsidRPr="00B3701B" w:rsidRDefault="00D75826" w:rsidP="00B3701B">
      <w:pPr>
        <w:pStyle w:val="Akapitzlist"/>
        <w:widowControl w:val="0"/>
        <w:numPr>
          <w:ilvl w:val="2"/>
          <w:numId w:val="1"/>
        </w:numPr>
        <w:tabs>
          <w:tab w:val="left" w:pos="284"/>
          <w:tab w:val="num" w:pos="567"/>
        </w:tabs>
        <w:suppressAutoHyphens/>
        <w:spacing w:line="276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3701B">
        <w:rPr>
          <w:rFonts w:ascii="Times New Roman" w:hAnsi="Times New Roman"/>
          <w:sz w:val="28"/>
          <w:szCs w:val="28"/>
        </w:rPr>
        <w:t xml:space="preserve">Po zakończeniu robót zaplanowana jest przerwa w użytkowaniu </w:t>
      </w:r>
      <w:r w:rsidR="00E9784F">
        <w:rPr>
          <w:rFonts w:ascii="Times New Roman" w:hAnsi="Times New Roman"/>
          <w:sz w:val="28"/>
          <w:szCs w:val="28"/>
        </w:rPr>
        <w:t>pomieszczeń</w:t>
      </w:r>
      <w:r w:rsidRPr="00B3701B">
        <w:rPr>
          <w:rFonts w:ascii="Times New Roman" w:hAnsi="Times New Roman"/>
          <w:sz w:val="28"/>
          <w:szCs w:val="28"/>
        </w:rPr>
        <w:t xml:space="preserve"> dla potrzeb sezonowania powłoki lakierniczej wynosząca maksymalnie 7 dni, na co Wykonawca wyraża zgodę i co jest zobowiązany uwzględnić</w:t>
      </w:r>
    </w:p>
    <w:p w:rsidR="00D75826" w:rsidRPr="00B3701B" w:rsidRDefault="00D75826" w:rsidP="00B3701B">
      <w:pPr>
        <w:pStyle w:val="Akapitzlist"/>
        <w:tabs>
          <w:tab w:val="left" w:pos="284"/>
        </w:tabs>
        <w:suppressAutoHyphens/>
        <w:spacing w:line="276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75826" w:rsidRPr="00D602F6" w:rsidRDefault="00D75826" w:rsidP="00D75826">
      <w:pPr>
        <w:pStyle w:val="Akapitzlist"/>
        <w:suppressAutoHyphens/>
        <w:spacing w:line="276" w:lineRule="auto"/>
        <w:ind w:left="144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§3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Wartość umowy</w:t>
      </w:r>
    </w:p>
    <w:p w:rsidR="00D75826" w:rsidRPr="00D602F6" w:rsidRDefault="00D75826" w:rsidP="00D75826">
      <w:pPr>
        <w:tabs>
          <w:tab w:val="left" w:pos="284"/>
          <w:tab w:val="num" w:pos="360"/>
        </w:tabs>
        <w:suppressAutoHyphens/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1.Wartość umowy brutto  wynosi ……………</w:t>
      </w:r>
      <w:r w:rsidR="00B3701B">
        <w:rPr>
          <w:rFonts w:ascii="Times New Roman" w:eastAsia="Times New Roman" w:hAnsi="Times New Roman"/>
          <w:sz w:val="28"/>
          <w:szCs w:val="28"/>
          <w:lang w:eastAsia="ar-SA"/>
        </w:rPr>
        <w:t>….</w:t>
      </w: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….zł (słownie złotych: ……………………...</w:t>
      </w:r>
      <w:r w:rsidR="00B3701B">
        <w:rPr>
          <w:rFonts w:ascii="Times New Roman" w:eastAsia="Times New Roman" w:hAnsi="Times New Roman"/>
          <w:sz w:val="28"/>
          <w:szCs w:val="28"/>
          <w:lang w:eastAsia="ar-SA"/>
        </w:rPr>
        <w:t>...............................................................</w:t>
      </w: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.......... ).  </w:t>
      </w:r>
    </w:p>
    <w:p w:rsidR="00D75826" w:rsidRPr="00D602F6" w:rsidRDefault="00D75826" w:rsidP="00D75826">
      <w:pPr>
        <w:tabs>
          <w:tab w:val="left" w:pos="284"/>
          <w:tab w:val="num" w:pos="360"/>
        </w:tabs>
        <w:suppressAutoHyphens/>
        <w:spacing w:line="276" w:lineRule="auto"/>
        <w:ind w:hanging="31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2.Cena jednostkowa brutto zawiera wszelkie koszty, podatki i opłaty związane</w:t>
      </w:r>
      <w:r w:rsidR="00AE7A0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</w:t>
      </w: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z dostawą przedmiotu umowy do siedziby Zamawiającego oraz montażu.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§4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Warunki realizacji umowy</w:t>
      </w:r>
    </w:p>
    <w:p w:rsidR="00D75826" w:rsidRPr="00D602F6" w:rsidRDefault="00D75826" w:rsidP="00D602F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95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Przedmiot umowy określony w §1 realizowany będzie na koszt Wykonawcy </w:t>
      </w:r>
      <w:r w:rsidR="00AE7A0D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</w:t>
      </w:r>
      <w:r w:rsidR="00157E6A"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w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siedzib</w:t>
      </w:r>
      <w:r w:rsidR="00157E6A" w:rsidRPr="00D602F6">
        <w:rPr>
          <w:rFonts w:ascii="Times New Roman" w:eastAsia="Times New Roman" w:hAnsi="Times New Roman"/>
          <w:sz w:val="28"/>
          <w:szCs w:val="28"/>
          <w:lang w:eastAsia="pl-PL"/>
        </w:rPr>
        <w:t>ie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Zamawiającego.</w:t>
      </w:r>
    </w:p>
    <w:p w:rsidR="00AE7A0D" w:rsidRPr="00AE7A0D" w:rsidRDefault="00157E6A" w:rsidP="00AE7A0D">
      <w:pPr>
        <w:pStyle w:val="Akapitzlist"/>
        <w:numPr>
          <w:ilvl w:val="0"/>
          <w:numId w:val="14"/>
        </w:numPr>
        <w:spacing w:after="12" w:line="248" w:lineRule="auto"/>
        <w:ind w:right="44"/>
        <w:jc w:val="both"/>
        <w:rPr>
          <w:rFonts w:ascii="Times New Roman" w:hAnsi="Times New Roman"/>
          <w:bCs/>
          <w:sz w:val="28"/>
          <w:szCs w:val="28"/>
        </w:rPr>
      </w:pPr>
      <w:r w:rsidRPr="00AE7A0D">
        <w:rPr>
          <w:rFonts w:ascii="Times New Roman" w:eastAsia="Times New Roman" w:hAnsi="Times New Roman"/>
          <w:sz w:val="28"/>
          <w:szCs w:val="28"/>
          <w:lang w:eastAsia="pl-PL"/>
        </w:rPr>
        <w:t>Realizacja</w:t>
      </w:r>
      <w:r w:rsidR="00D75826" w:rsidRPr="00AE7A0D">
        <w:rPr>
          <w:rFonts w:ascii="Times New Roman" w:eastAsia="Times New Roman" w:hAnsi="Times New Roman"/>
          <w:sz w:val="28"/>
          <w:szCs w:val="28"/>
          <w:lang w:eastAsia="pl-PL"/>
        </w:rPr>
        <w:t xml:space="preserve"> przedmiotu umowy obejmuje: </w:t>
      </w:r>
      <w:r w:rsidRPr="00AE7A0D">
        <w:rPr>
          <w:rFonts w:ascii="Times New Roman" w:hAnsi="Times New Roman"/>
          <w:bCs/>
          <w:sz w:val="28"/>
          <w:szCs w:val="28"/>
        </w:rPr>
        <w:t>przygotowanie pomieszczeń siedziby biura</w:t>
      </w:r>
      <w:r w:rsidR="00AE7A0D" w:rsidRPr="00AE7A0D">
        <w:rPr>
          <w:rFonts w:ascii="Times New Roman" w:hAnsi="Times New Roman"/>
          <w:bCs/>
          <w:sz w:val="28"/>
          <w:szCs w:val="28"/>
        </w:rPr>
        <w:t xml:space="preserve">: </w:t>
      </w:r>
    </w:p>
    <w:p w:rsidR="00AE7A0D" w:rsidRPr="00E226B6" w:rsidRDefault="00AE7A0D" w:rsidP="00E226B6">
      <w:pPr>
        <w:pStyle w:val="Bezodstpw"/>
        <w:rPr>
          <w:sz w:val="28"/>
          <w:szCs w:val="28"/>
        </w:rPr>
      </w:pPr>
      <w:r w:rsidRPr="00AE7A0D">
        <w:rPr>
          <w:sz w:val="28"/>
          <w:szCs w:val="28"/>
        </w:rPr>
        <w:t>a)</w:t>
      </w:r>
      <w:r w:rsidRPr="00AE7A0D">
        <w:rPr>
          <w:rFonts w:eastAsia="Arial"/>
          <w:sz w:val="28"/>
          <w:szCs w:val="28"/>
        </w:rPr>
        <w:t xml:space="preserve"> </w:t>
      </w:r>
      <w:r w:rsidRPr="00AE7A0D">
        <w:rPr>
          <w:sz w:val="28"/>
          <w:szCs w:val="28"/>
        </w:rPr>
        <w:t xml:space="preserve">przygotowanie do modernizacji  pomieszczenia łazienki  i przebudowy węzła sanitarnego na piętrze siedziby biura w tym  usunięcie starych elementów wyposażenia (wanna, </w:t>
      </w:r>
      <w:proofErr w:type="spellStart"/>
      <w:r w:rsidRPr="00AE7A0D">
        <w:rPr>
          <w:sz w:val="28"/>
          <w:szCs w:val="28"/>
        </w:rPr>
        <w:t>wc</w:t>
      </w:r>
      <w:proofErr w:type="spellEnd"/>
      <w:r w:rsidRPr="00AE7A0D">
        <w:rPr>
          <w:sz w:val="28"/>
          <w:szCs w:val="28"/>
        </w:rPr>
        <w:t xml:space="preserve">, bojler, itp.),  postawienie ścianki działowej z drzwiami, skucie posadzki, wyrównanie ścian po demontażu wanny; posadzka betonowa z izolacją,  licowanie ścian płytkami, montaż pisuaru z podejściem, wymiana pionu kanalizacyjnego od strychu do poziomu podłogi w łazience; uzupełnienie posadzki płytkami, wymiana oświetlenia z osprzętem (wyłączniki, gniazda itp.), montaż osprzętu WC z podejściem, </w:t>
      </w:r>
      <w:r w:rsidRPr="00AE7A0D">
        <w:rPr>
          <w:kern w:val="0"/>
          <w:sz w:val="28"/>
          <w:szCs w:val="28"/>
        </w:rPr>
        <w:t>szpachlowanie ścian i sufitów z gruntowaniem, malowanie farbą emulsyjną,</w:t>
      </w:r>
      <w:r w:rsidRPr="00AE7A0D">
        <w:rPr>
          <w:sz w:val="28"/>
          <w:szCs w:val="28"/>
        </w:rPr>
        <w:t xml:space="preserve"> malowanie farbą płytek na ścianach</w:t>
      </w:r>
      <w:r w:rsidR="00E226B6">
        <w:rPr>
          <w:sz w:val="28"/>
          <w:szCs w:val="28"/>
        </w:rPr>
        <w:t>,</w:t>
      </w:r>
      <w:r w:rsidR="00E226B6" w:rsidRPr="00E226B6">
        <w:t xml:space="preserve"> </w:t>
      </w:r>
      <w:r w:rsidR="00E226B6" w:rsidRPr="00DE249F">
        <w:t xml:space="preserve"> </w:t>
      </w:r>
      <w:r w:rsidR="00E226B6" w:rsidRPr="00E226B6">
        <w:rPr>
          <w:sz w:val="28"/>
          <w:szCs w:val="28"/>
        </w:rPr>
        <w:t xml:space="preserve">malowanie farbą drzwi i futryn </w:t>
      </w:r>
      <w:r w:rsidRPr="00E226B6">
        <w:rPr>
          <w:kern w:val="0"/>
          <w:sz w:val="28"/>
          <w:szCs w:val="28"/>
        </w:rPr>
        <w:t xml:space="preserve"> i inne wynikłe podczas robót</w:t>
      </w:r>
      <w:r w:rsidR="00E226B6">
        <w:rPr>
          <w:kern w:val="0"/>
          <w:sz w:val="28"/>
          <w:szCs w:val="28"/>
        </w:rPr>
        <w:t>;</w:t>
      </w:r>
    </w:p>
    <w:p w:rsidR="00AE7A0D" w:rsidRPr="00E226B6" w:rsidRDefault="00AE7A0D" w:rsidP="00BA75BF">
      <w:pPr>
        <w:pStyle w:val="Bezodstpw"/>
        <w:ind w:left="0"/>
        <w:jc w:val="both"/>
        <w:rPr>
          <w:sz w:val="28"/>
          <w:szCs w:val="28"/>
        </w:rPr>
      </w:pPr>
      <w:r w:rsidRPr="00AE7A0D">
        <w:rPr>
          <w:sz w:val="28"/>
          <w:szCs w:val="28"/>
        </w:rPr>
        <w:t xml:space="preserve">b) przygotowanie do modernizacji  pomieszczenia socjalnego i przebudowy węzła sanitarnego na parterze siedziby biura w tym  usunięcie starych elementów wyposażenia (obudowy pionu, płytek, blatów, zlewu z podejściem, itp.), wymiana i montaż blatów; montaż zlewozmywaka i baterii z podejściem,  skucie posadzki, płytek, wyrównanie ścian po demontażu; malowanie płytek na </w:t>
      </w:r>
      <w:r w:rsidRPr="00AE7A0D">
        <w:rPr>
          <w:sz w:val="28"/>
          <w:szCs w:val="28"/>
        </w:rPr>
        <w:lastRenderedPageBreak/>
        <w:t xml:space="preserve">ścianach, malowanie szafek kuchennych,  drzwi z futrynami; wymiana pionu kanalizacyjnego od piwnicy do I piętra, wymiana oświetlenia z osprzętem </w:t>
      </w:r>
      <w:r w:rsidRPr="00E226B6">
        <w:rPr>
          <w:sz w:val="28"/>
          <w:szCs w:val="28"/>
        </w:rPr>
        <w:t xml:space="preserve">(wyłączniki, gniazda itp.), ułożenie płytek w podejściu do pomieszczenia, </w:t>
      </w:r>
      <w:r w:rsidRPr="00E226B6">
        <w:rPr>
          <w:kern w:val="0"/>
          <w:sz w:val="28"/>
          <w:szCs w:val="28"/>
        </w:rPr>
        <w:t>szpachlowanie ścian i sufitów z gruntowaniem, malowanie farbą emulsyjną</w:t>
      </w:r>
      <w:r w:rsidR="00E226B6" w:rsidRPr="00E226B6">
        <w:rPr>
          <w:kern w:val="0"/>
          <w:sz w:val="28"/>
          <w:szCs w:val="28"/>
        </w:rPr>
        <w:t>,</w:t>
      </w:r>
      <w:r w:rsidR="00E226B6" w:rsidRPr="00E226B6">
        <w:rPr>
          <w:sz w:val="28"/>
          <w:szCs w:val="28"/>
        </w:rPr>
        <w:t xml:space="preserve"> malowanie farbą drzwi i futryn</w:t>
      </w:r>
      <w:r w:rsidRPr="00E226B6">
        <w:rPr>
          <w:kern w:val="0"/>
          <w:sz w:val="28"/>
          <w:szCs w:val="28"/>
        </w:rPr>
        <w:t xml:space="preserve"> i inne wynikłe podczas robót.</w:t>
      </w:r>
    </w:p>
    <w:p w:rsidR="00D75826" w:rsidRPr="00AE7A0D" w:rsidRDefault="00D75826" w:rsidP="00D602F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right="44" w:hanging="295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E7A0D">
        <w:rPr>
          <w:rFonts w:ascii="Times New Roman" w:eastAsia="Times New Roman" w:hAnsi="Times New Roman"/>
          <w:sz w:val="28"/>
          <w:szCs w:val="28"/>
          <w:lang w:eastAsia="pl-PL"/>
        </w:rPr>
        <w:t>Odbiór przedmiotu umowy zostanie dokonany na podstawie protokołu odbioru podpisanego bez zastrzeżeń.</w:t>
      </w:r>
    </w:p>
    <w:p w:rsidR="00D75826" w:rsidRPr="00D602F6" w:rsidRDefault="00D75826" w:rsidP="00D602F6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95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Jeżeli w trakcie odbioru zostaną stwierdzone wady nadające się do usunięcia, Zamawiający nie przyjmie </w:t>
      </w:r>
      <w:r w:rsidR="00157E6A" w:rsidRPr="00D602F6">
        <w:rPr>
          <w:rFonts w:ascii="Times New Roman" w:eastAsia="Times New Roman" w:hAnsi="Times New Roman"/>
          <w:sz w:val="28"/>
          <w:szCs w:val="28"/>
          <w:lang w:eastAsia="pl-PL"/>
        </w:rPr>
        <w:t>przedmiotu umowy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do momentu usunięcia wad przez Wykonawcę i naliczy kary umowne zgodne z § 6</w:t>
      </w:r>
      <w:r w:rsidRPr="00D602F6">
        <w:rPr>
          <w:rFonts w:ascii="Times New Roman" w:eastAsia="Times New Roman" w:hAnsi="Times New Roman"/>
          <w:color w:val="FF0000"/>
          <w:sz w:val="28"/>
          <w:szCs w:val="28"/>
          <w:lang w:eastAsia="pl-PL"/>
        </w:rPr>
        <w:t xml:space="preserve">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niniejszej umowy.</w:t>
      </w:r>
    </w:p>
    <w:p w:rsidR="00D75826" w:rsidRPr="00D602F6" w:rsidRDefault="00D75826" w:rsidP="00D75826">
      <w:pPr>
        <w:numPr>
          <w:ilvl w:val="0"/>
          <w:numId w:val="2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Zamawiający zobowiązuje Wykonawcę do zabezpieczenia podłóg i ścian, okien, sufitów, drzwi itp., aby nie zostały uszkodzone lub zabrudzone przy </w:t>
      </w:r>
      <w:r w:rsidR="00AE0B7A"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realizacji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przedmiotu umowy. Wykonawca ponosi pełną odpowiedzialność w przypadku zaistnienia uszkodzeń wynikłych z Jego winy. Zamawiający nakłada obowiązek naprawy wynikłych szkód na koszt Wykonawcy i doprowadzenia pomieszczenia do stanu sprzed uszkodzenia / zabrudzenia w terminie 3 dni od chwili zgłoszenia zdarzenia.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§5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Postanowienia finansowe i handlowe</w:t>
      </w:r>
    </w:p>
    <w:p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Podstawę do zapłaty wynagrodzenia za przedmiot umowy będzie stanowiła faktura wystawiona na podstawie protokołu odbioru (sporządzonego przez Wykonawcę) podpisanego bez zastrzeżeń przez Zamawiającego.</w:t>
      </w:r>
    </w:p>
    <w:p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Zapłata nastąpi w formie przelewu na rachunek wskazany na fakturze w terminie 21 dni od daty otrzymania przez Zamawiającego prawidłowo wystawionej faktury, z wyjątkiem sytuacji przewidzianej w §8 ust. 4, gdzie 21-dniowy termin płatności liczony będzie od daty prawidłowego wykonania dostawy poprzez dostarczenie całego asortymentu wolnego od wad.</w:t>
      </w:r>
    </w:p>
    <w:p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Wykonawca nie może bez pisemnej zgody Zamawiającego powierzyć podmiotowi trzeciemu wykonywania zobowiązań wynikających z niniejszej umowy.</w:t>
      </w:r>
    </w:p>
    <w:p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§6</w:t>
      </w:r>
    </w:p>
    <w:p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Kary umowne</w:t>
      </w:r>
    </w:p>
    <w:p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 W przypadku, gdy Wykonawca nie zrealizuje zamówienia w terminie określonym w §2  lub nie uzupełni braków ilościowych albo  nie dokona wymiany towaru wadliwego na towar wolny od wad, w terminie określonym w §8 ust. 4, zapłaci Zamawiającemu karę umowną w wysokości 0,5 % ogólnej wartości brutto umowy za każdy dzień zwłoki.</w:t>
      </w:r>
    </w:p>
    <w:p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Wykonawca zapłaci Zamawiającemu karę umowną, jeżeli z przyczyn  leżących po stronie Wykonawcy, czas realizacji określony w umowie zostanie przekroczony, w wysokości 0,5 % ogólnej wartości brutto umowy za każdy dzień zwłoki. </w:t>
      </w:r>
    </w:p>
    <w:p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Wykonawca zapłaci Zamawiającemu karę umowną w wysokości 10% ogólnej wartości brutto umowy, jeżeli z przyczyn  leżących po stronie Wykonawcy, Zamawiający lub Wykonawca odstąpi od umowy.</w:t>
      </w:r>
    </w:p>
    <w:p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Zamawiający zastrzega sobie prawo dochodzenia odszkodowania do wysokości    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   szkody, niezależnie od kar umownych.</w:t>
      </w:r>
    </w:p>
    <w:p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Zamawiający ma prawo potrącania kar umownych z należnego Wykonawcy wynagrodzenia, po uprzednim wystawieniu noty obciążeniowej.</w:t>
      </w:r>
    </w:p>
    <w:p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>Wykonawca wyraża zgodę na potrącanie kar umownych z przysługującego mu wynagrodzenia.</w:t>
      </w:r>
    </w:p>
    <w:p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Zamawiający może dochodzić na zasadach ogólnych odszkodowania przewyższającego kary umowne.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§7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Odstąpienia od umowy</w:t>
      </w:r>
    </w:p>
    <w:p w:rsidR="00D75826" w:rsidRPr="00D602F6" w:rsidRDefault="00D75826" w:rsidP="00D75826">
      <w:pPr>
        <w:numPr>
          <w:ilvl w:val="0"/>
          <w:numId w:val="5"/>
        </w:numPr>
        <w:tabs>
          <w:tab w:val="num" w:pos="0"/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Zamawiający może odstąpić od umowy w określonych przypadkach:</w:t>
      </w:r>
    </w:p>
    <w:p w:rsidR="00D75826" w:rsidRPr="00D602F6" w:rsidRDefault="00D75826" w:rsidP="00D75826">
      <w:pPr>
        <w:numPr>
          <w:ilvl w:val="1"/>
          <w:numId w:val="6"/>
        </w:numPr>
        <w:suppressAutoHyphens/>
        <w:spacing w:line="276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 ponownego, po jednokrotnej odmowie przyjęcia przez Zamawiającego przedmiotu umowy z uwagi na złą jakość przedmiotu umowy, dostarczenia złej jakości przedmiotu umowy.</w:t>
      </w:r>
    </w:p>
    <w:p w:rsidR="00D75826" w:rsidRPr="00D602F6" w:rsidRDefault="00D75826" w:rsidP="00D75826">
      <w:pPr>
        <w:numPr>
          <w:ilvl w:val="1"/>
          <w:numId w:val="6"/>
        </w:numPr>
        <w:suppressAutoHyphens/>
        <w:spacing w:line="276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podwyższenia cen jednostkowych przez Wykonawcę w stosunku do cen przedstawionych w ofercie,</w:t>
      </w:r>
    </w:p>
    <w:p w:rsidR="00D75826" w:rsidRPr="00D602F6" w:rsidRDefault="00D75826" w:rsidP="00D75826">
      <w:pPr>
        <w:numPr>
          <w:ilvl w:val="1"/>
          <w:numId w:val="6"/>
        </w:numPr>
        <w:suppressAutoHyphens/>
        <w:spacing w:line="276" w:lineRule="auto"/>
        <w:ind w:left="3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nie uzupełnienia braków ilościowych lub nie usunięcia wad jakościowych przedmiotu umowy w  terminie określonym w § 8 ust. 4 (niezależnie od prawa do naliczania kar umownych).</w:t>
      </w:r>
    </w:p>
    <w:p w:rsidR="00D75826" w:rsidRPr="00D602F6" w:rsidRDefault="00D75826" w:rsidP="00D75826">
      <w:pPr>
        <w:numPr>
          <w:ilvl w:val="0"/>
          <w:numId w:val="5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Wykonawcy przysługuje prawo odstąpienia od umowy, jeżeli Zamawiający bez podania przyczyny odmawia odbioru zamówionego przedmiotu umowy.</w:t>
      </w:r>
    </w:p>
    <w:p w:rsidR="00D75826" w:rsidRPr="00D602F6" w:rsidRDefault="00D75826" w:rsidP="00D75826">
      <w:pPr>
        <w:numPr>
          <w:ilvl w:val="0"/>
          <w:numId w:val="5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Oświadczenie o odstąpieniu od umowy powinno zostać złożone w terminie 14 dni od dnia, w którym strona dowiedziała się o przyczynie odstąpienia.</w:t>
      </w:r>
    </w:p>
    <w:p w:rsidR="00D75826" w:rsidRPr="00D602F6" w:rsidRDefault="00D75826" w:rsidP="00D75826">
      <w:pPr>
        <w:tabs>
          <w:tab w:val="num" w:pos="0"/>
        </w:tabs>
        <w:spacing w:line="276" w:lineRule="auto"/>
        <w:ind w:left="284" w:hanging="426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§ 8</w:t>
      </w:r>
    </w:p>
    <w:p w:rsidR="00D75826" w:rsidRPr="00D602F6" w:rsidRDefault="00D75826" w:rsidP="00D75826">
      <w:pPr>
        <w:keepNext/>
        <w:tabs>
          <w:tab w:val="num" w:pos="0"/>
        </w:tabs>
        <w:suppressAutoHyphens/>
        <w:spacing w:line="276" w:lineRule="auto"/>
        <w:ind w:left="284" w:hanging="426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D602F6">
        <w:rPr>
          <w:rFonts w:ascii="Times New Roman" w:eastAsia="Times New Roman" w:hAnsi="Times New Roman"/>
          <w:b/>
          <w:bCs/>
          <w:kern w:val="32"/>
          <w:sz w:val="28"/>
          <w:szCs w:val="28"/>
        </w:rPr>
        <w:t>Gwarancja i reklamacje</w:t>
      </w:r>
    </w:p>
    <w:p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Wykonawca oświadcza, że towar oferowany Zamawiającemu jest wolny od wad i spełnia wszelkie normy stawiane takim towarom przez prawo polskie. </w:t>
      </w:r>
    </w:p>
    <w:p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Wykonawca odpowiada za rodzaj, jakość oraz ilość dostarczanego przedmiotu umowy.</w:t>
      </w:r>
    </w:p>
    <w:p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Przedmiot umowy, będzie objęty  </w:t>
      </w:r>
      <w:r w:rsidR="003146D3">
        <w:rPr>
          <w:rFonts w:ascii="Times New Roman" w:eastAsia="Times New Roman" w:hAnsi="Times New Roman"/>
          <w:b/>
          <w:sz w:val="28"/>
          <w:szCs w:val="28"/>
          <w:lang w:eastAsia="pl-PL"/>
        </w:rPr>
        <w:t>36</w:t>
      </w:r>
      <w:r w:rsidRPr="00D602F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miesięcznym okresem gwarancji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licząc od daty prawidłowo wykonane</w:t>
      </w:r>
      <w:r w:rsidR="003146D3">
        <w:rPr>
          <w:rFonts w:ascii="Times New Roman" w:eastAsia="Times New Roman" w:hAnsi="Times New Roman"/>
          <w:sz w:val="28"/>
          <w:szCs w:val="28"/>
          <w:lang w:eastAsia="pl-PL"/>
        </w:rPr>
        <w:t>go przedmiotu umowy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D32D9C">
        <w:rPr>
          <w:rFonts w:ascii="Times New Roman" w:eastAsia="Times New Roman" w:hAnsi="Times New Roman"/>
          <w:sz w:val="28"/>
          <w:szCs w:val="28"/>
          <w:lang w:eastAsia="pl-PL"/>
        </w:rPr>
        <w:t>w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siedzib</w:t>
      </w:r>
      <w:r w:rsidR="00D32D9C">
        <w:rPr>
          <w:rFonts w:ascii="Times New Roman" w:eastAsia="Times New Roman" w:hAnsi="Times New Roman"/>
          <w:sz w:val="28"/>
          <w:szCs w:val="28"/>
          <w:lang w:eastAsia="pl-PL"/>
        </w:rPr>
        <w:t>ie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Zamawiającego.</w:t>
      </w:r>
    </w:p>
    <w:p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Braki ilościowe lub wady jakościowe stwierdzone w </w:t>
      </w:r>
      <w:r w:rsidR="00D32D9C">
        <w:rPr>
          <w:rFonts w:ascii="Times New Roman" w:eastAsia="Times New Roman" w:hAnsi="Times New Roman"/>
          <w:sz w:val="28"/>
          <w:szCs w:val="28"/>
          <w:lang w:eastAsia="pl-PL"/>
        </w:rPr>
        <w:t>przedmiocie umowy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Zamawiający reklamuje w ciągu 3 dni roboczych od stwierdzenia braków lub wad. Wykonawca zobowiązuje się na własny koszt do uzupełnienia braków lub usunięcia wad niezwłocznie, nie później jednak niż w terminie maksymalnie  2 dni licząc od daty otrzymania wezwania. </w:t>
      </w:r>
    </w:p>
    <w:p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§9</w:t>
      </w:r>
    </w:p>
    <w:p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Zmiany umowy</w:t>
      </w:r>
    </w:p>
    <w:p w:rsidR="00D75826" w:rsidRPr="00D602F6" w:rsidRDefault="00D75826" w:rsidP="00D75826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Zamawiający dopuszcza zmianę zawartej umowy w przypadku zmiany obowiązujących przepisów, jeżeli konieczne będzie dostosowanie treści umowy do aktualnego stanu prawnego.</w:t>
      </w:r>
    </w:p>
    <w:p w:rsidR="00D32D9C" w:rsidRDefault="00D75826" w:rsidP="00D75826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32D9C">
        <w:rPr>
          <w:rFonts w:ascii="Times New Roman" w:eastAsia="Times New Roman" w:hAnsi="Times New Roman"/>
          <w:sz w:val="28"/>
          <w:szCs w:val="28"/>
          <w:lang w:eastAsia="ar-SA"/>
        </w:rPr>
        <w:t xml:space="preserve">Wszelkie zmiany umowy wymagają zachowania formy pisemnej – w formie </w:t>
      </w:r>
      <w:r w:rsidR="00D32D9C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D75826" w:rsidRPr="00D32D9C" w:rsidRDefault="00D32D9C" w:rsidP="00D32D9C">
      <w:pPr>
        <w:pStyle w:val="Akapitzlist"/>
        <w:tabs>
          <w:tab w:val="left" w:pos="284"/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D75826" w:rsidRPr="00D32D9C">
        <w:rPr>
          <w:rFonts w:ascii="Times New Roman" w:eastAsia="Times New Roman" w:hAnsi="Times New Roman"/>
          <w:sz w:val="28"/>
          <w:szCs w:val="28"/>
          <w:lang w:eastAsia="ar-SA"/>
        </w:rPr>
        <w:t>aneksu –    pod rygorem nieważności.</w:t>
      </w:r>
    </w:p>
    <w:p w:rsidR="00D75826" w:rsidRPr="00D602F6" w:rsidRDefault="00D75826" w:rsidP="00D75826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 xml:space="preserve">Strona występująca o zmianę postanowień umowy zobowiązana jest do </w:t>
      </w:r>
    </w:p>
    <w:p w:rsidR="00D75826" w:rsidRPr="00D602F6" w:rsidRDefault="00D75826" w:rsidP="00D75826">
      <w:p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 xml:space="preserve">    udokumentowania zaistnienia okoliczności zmiany. </w:t>
      </w:r>
    </w:p>
    <w:p w:rsidR="00D75826" w:rsidRPr="00D602F6" w:rsidRDefault="00D75826" w:rsidP="00D75826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>Wniosek o zmianę postanowień umowy musi być wyrażony na piśmie.</w:t>
      </w:r>
    </w:p>
    <w:p w:rsidR="00D75826" w:rsidRPr="00D602F6" w:rsidRDefault="00D75826" w:rsidP="00D75826">
      <w:pPr>
        <w:pStyle w:val="Akapitzlist"/>
        <w:spacing w:before="120" w:line="276" w:lineRule="auto"/>
        <w:ind w:left="0"/>
        <w:rPr>
          <w:rFonts w:ascii="Times New Roman" w:hAnsi="Times New Roman"/>
          <w:b/>
          <w:sz w:val="28"/>
          <w:szCs w:val="28"/>
        </w:rPr>
      </w:pPr>
      <w:r w:rsidRPr="00D602F6">
        <w:rPr>
          <w:rFonts w:ascii="Times New Roman" w:hAnsi="Times New Roman"/>
          <w:b/>
          <w:sz w:val="28"/>
          <w:szCs w:val="28"/>
        </w:rPr>
        <w:t xml:space="preserve">§ 10 </w:t>
      </w:r>
    </w:p>
    <w:p w:rsidR="00D75826" w:rsidRPr="00D602F6" w:rsidRDefault="00D75826" w:rsidP="00D75826">
      <w:pPr>
        <w:pStyle w:val="Akapitzlist"/>
        <w:spacing w:before="120" w:line="276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  <w:r w:rsidRPr="00D602F6">
        <w:rPr>
          <w:rFonts w:ascii="Times New Roman" w:hAnsi="Times New Roman"/>
          <w:b/>
          <w:sz w:val="28"/>
          <w:szCs w:val="28"/>
        </w:rPr>
        <w:t>Klauzula RODO</w:t>
      </w:r>
    </w:p>
    <w:p w:rsidR="00D75826" w:rsidRPr="00D602F6" w:rsidRDefault="00D75826" w:rsidP="00D75826">
      <w:pPr>
        <w:widowControl w:val="0"/>
        <w:suppressAutoHyphens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1</w:t>
      </w:r>
      <w:r w:rsidRPr="00D602F6">
        <w:rPr>
          <w:rFonts w:ascii="Times New Roman" w:hAnsi="Times New Roman"/>
          <w:b/>
          <w:i/>
          <w:sz w:val="28"/>
          <w:szCs w:val="28"/>
        </w:rPr>
        <w:t>.</w:t>
      </w:r>
      <w:r w:rsidRPr="00D602F6">
        <w:rPr>
          <w:rFonts w:ascii="Times New Roman" w:hAnsi="Times New Roman"/>
          <w:sz w:val="28"/>
          <w:szCs w:val="28"/>
        </w:rPr>
        <w:t>Informacja przeznaczona dla osób uprawnionych do zawarcia umowy</w:t>
      </w:r>
      <w:r w:rsidRPr="00D602F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75826" w:rsidRPr="00D602F6" w:rsidRDefault="00D75826" w:rsidP="00D75826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D75826" w:rsidRPr="00B3701B" w:rsidRDefault="00D75826" w:rsidP="00D75826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01B">
        <w:rPr>
          <w:sz w:val="28"/>
          <w:szCs w:val="28"/>
        </w:rPr>
        <w:t xml:space="preserve">Administratorem danych osobowych osób uprawnionych do zawarcia Umowy jest </w:t>
      </w:r>
      <w:r w:rsidRPr="00B3701B">
        <w:rPr>
          <w:b/>
          <w:sz w:val="28"/>
          <w:szCs w:val="28"/>
        </w:rPr>
        <w:t xml:space="preserve">Polski Związek Działkowców, </w:t>
      </w:r>
      <w:r w:rsidRPr="00B3701B">
        <w:rPr>
          <w:sz w:val="28"/>
          <w:szCs w:val="28"/>
        </w:rPr>
        <w:t xml:space="preserve"> </w:t>
      </w:r>
      <w:r w:rsidRPr="00B3701B">
        <w:rPr>
          <w:b/>
          <w:bCs/>
          <w:color w:val="242424"/>
          <w:sz w:val="28"/>
          <w:szCs w:val="28"/>
        </w:rPr>
        <w:t>Okręgowy Zarząd PZD w Elblągu;   82-300 Elbląg ul. Kościuszki 106</w:t>
      </w:r>
    </w:p>
    <w:p w:rsidR="00D75826" w:rsidRPr="00B3701B" w:rsidRDefault="00D75826" w:rsidP="00D75826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01B">
        <w:rPr>
          <w:sz w:val="28"/>
          <w:szCs w:val="28"/>
        </w:rPr>
        <w:t>Kontakt z inspektorem ochrony danych: Inspektor ochrony danych …………………</w:t>
      </w:r>
      <w:r w:rsidR="00AE7A0D">
        <w:rPr>
          <w:sz w:val="28"/>
          <w:szCs w:val="28"/>
        </w:rPr>
        <w:t>………………….</w:t>
      </w:r>
      <w:r w:rsidRPr="00B3701B">
        <w:rPr>
          <w:sz w:val="28"/>
          <w:szCs w:val="28"/>
        </w:rPr>
        <w:t>,adres</w:t>
      </w:r>
      <w:r w:rsidR="00AE7A0D">
        <w:rPr>
          <w:sz w:val="28"/>
          <w:szCs w:val="28"/>
        </w:rPr>
        <w:t xml:space="preserve"> </w:t>
      </w:r>
      <w:r w:rsidRPr="00B3701B">
        <w:rPr>
          <w:sz w:val="28"/>
          <w:szCs w:val="28"/>
        </w:rPr>
        <w:t>e-</w:t>
      </w:r>
      <w:r w:rsidR="00AE7A0D">
        <w:rPr>
          <w:sz w:val="28"/>
          <w:szCs w:val="28"/>
        </w:rPr>
        <w:t>m</w:t>
      </w:r>
      <w:r w:rsidRPr="00B3701B">
        <w:rPr>
          <w:sz w:val="28"/>
          <w:szCs w:val="28"/>
        </w:rPr>
        <w:t>ail:</w:t>
      </w:r>
      <w:r w:rsidR="00AE7A0D">
        <w:rPr>
          <w:sz w:val="28"/>
          <w:szCs w:val="28"/>
        </w:rPr>
        <w:t xml:space="preserve"> </w:t>
      </w:r>
      <w:r w:rsidRPr="00B3701B">
        <w:rPr>
          <w:sz w:val="28"/>
          <w:szCs w:val="28"/>
        </w:rPr>
        <w:t>………………</w:t>
      </w:r>
      <w:r w:rsidR="00AE7A0D">
        <w:rPr>
          <w:sz w:val="28"/>
          <w:szCs w:val="28"/>
        </w:rPr>
        <w:t xml:space="preserve"> </w:t>
      </w:r>
      <w:r w:rsidRPr="00B3701B">
        <w:rPr>
          <w:sz w:val="28"/>
          <w:szCs w:val="28"/>
        </w:rPr>
        <w:t>…………..</w:t>
      </w:r>
    </w:p>
    <w:p w:rsidR="00D75826" w:rsidRPr="00B3701B" w:rsidRDefault="00D75826" w:rsidP="00D75826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01B">
        <w:rPr>
          <w:sz w:val="28"/>
          <w:szCs w:val="28"/>
        </w:rPr>
        <w:lastRenderedPageBreak/>
        <w:t xml:space="preserve">Dane osobowe będą przetwarzane w celu realizacji Umowy, a także – w zakresie prawnie usprawiedliwionego interesu administratora – w celu </w:t>
      </w:r>
      <w:r w:rsidRPr="00B3701B">
        <w:rPr>
          <w:sz w:val="28"/>
          <w:szCs w:val="28"/>
          <w:lang w:eastAsia="en-US"/>
        </w:rPr>
        <w:t>ustalenia, dochodzenia lub obrony przed roszczeniami z umowy</w:t>
      </w:r>
      <w:r w:rsidRPr="00B3701B">
        <w:rPr>
          <w:sz w:val="28"/>
          <w:szCs w:val="28"/>
        </w:rPr>
        <w:t>, na podstawie odpowiednio art. 6 ust. 1 lit. b oraz art. 6 ust. 1 lit. f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:rsidR="00D75826" w:rsidRPr="00B3701B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B3701B">
        <w:rPr>
          <w:rFonts w:ascii="Times New Roman" w:hAnsi="Times New Roman"/>
          <w:sz w:val="28"/>
          <w:szCs w:val="28"/>
        </w:rPr>
        <w:t xml:space="preserve">Dane osobowe mogą być udostępniane podmiotom współpracującym </w:t>
      </w:r>
      <w:r w:rsidR="00B3701B" w:rsidRPr="00B3701B">
        <w:rPr>
          <w:rFonts w:ascii="Times New Roman" w:hAnsi="Times New Roman"/>
          <w:sz w:val="28"/>
          <w:szCs w:val="28"/>
        </w:rPr>
        <w:t xml:space="preserve">                              </w:t>
      </w:r>
      <w:r w:rsidRPr="00B3701B">
        <w:rPr>
          <w:rFonts w:ascii="Times New Roman" w:hAnsi="Times New Roman"/>
          <w:sz w:val="28"/>
          <w:szCs w:val="28"/>
        </w:rPr>
        <w:t xml:space="preserve">z </w:t>
      </w:r>
      <w:r w:rsidRPr="00B3701B">
        <w:rPr>
          <w:rFonts w:ascii="Times New Roman" w:hAnsi="Times New Roman"/>
          <w:b/>
          <w:sz w:val="28"/>
          <w:szCs w:val="28"/>
        </w:rPr>
        <w:t xml:space="preserve">Polskim Związkiem Działkowców, </w:t>
      </w:r>
      <w:r w:rsidRPr="00B3701B">
        <w:rPr>
          <w:rFonts w:ascii="Times New Roman" w:hAnsi="Times New Roman"/>
          <w:sz w:val="28"/>
          <w:szCs w:val="28"/>
        </w:rPr>
        <w:t xml:space="preserve"> </w:t>
      </w:r>
      <w:r w:rsidRPr="00B3701B">
        <w:rPr>
          <w:rFonts w:ascii="Times New Roman" w:hAnsi="Times New Roman"/>
          <w:b/>
          <w:bCs/>
          <w:color w:val="242424"/>
          <w:sz w:val="28"/>
          <w:szCs w:val="28"/>
        </w:rPr>
        <w:t xml:space="preserve">Okręgowy Zarząd PZD </w:t>
      </w:r>
      <w:r w:rsidR="00B3701B" w:rsidRPr="00B3701B">
        <w:rPr>
          <w:rFonts w:ascii="Times New Roman" w:hAnsi="Times New Roman"/>
          <w:b/>
          <w:bCs/>
          <w:color w:val="242424"/>
          <w:sz w:val="28"/>
          <w:szCs w:val="28"/>
        </w:rPr>
        <w:t xml:space="preserve">                                    </w:t>
      </w:r>
      <w:r w:rsidRPr="00B3701B">
        <w:rPr>
          <w:rFonts w:ascii="Times New Roman" w:hAnsi="Times New Roman"/>
          <w:b/>
          <w:bCs/>
          <w:color w:val="242424"/>
          <w:sz w:val="28"/>
          <w:szCs w:val="28"/>
        </w:rPr>
        <w:t xml:space="preserve">w Elblągu;   82-300 Elbląg ul. Kościuszki 106 </w:t>
      </w:r>
      <w:r w:rsidRPr="00B3701B">
        <w:rPr>
          <w:rFonts w:ascii="Times New Roman" w:hAnsi="Times New Roman"/>
          <w:sz w:val="28"/>
          <w:szCs w:val="28"/>
        </w:rPr>
        <w:t>na podstawie zawartych umów, zgodnie z obowiązującymi przepisami prawa w zakresie ochrony danych osobowych.</w:t>
      </w:r>
    </w:p>
    <w:p w:rsidR="00D75826" w:rsidRPr="00B3701B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B3701B">
        <w:rPr>
          <w:rFonts w:ascii="Times New Roman" w:hAnsi="Times New Roman"/>
          <w:sz w:val="28"/>
          <w:szCs w:val="28"/>
        </w:rPr>
        <w:t>Osobie, której dane dotyczą przysługuje prawo żądania dostępu do swoich danych osobowych, ich sprostowania, usunięcia lub ograniczenia przetwarzania danych.</w:t>
      </w:r>
    </w:p>
    <w:p w:rsidR="00D75826" w:rsidRPr="00D602F6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Dane osobowe będą przechowywane przez okres niezbędny do realizacji Umowy, a także przez okres przedawnienia roszczeń z Umowy.</w:t>
      </w:r>
    </w:p>
    <w:p w:rsidR="00D75826" w:rsidRPr="00D602F6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Osobie, której dane dotyczą przysługuje prawo wniesienia skargi do Prezesa Urzędu Ochrony Danych Osobowych.</w:t>
      </w:r>
    </w:p>
    <w:p w:rsidR="00D75826" w:rsidRPr="00D602F6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Podanie danych jest dobrowolne lecz niezbędne do zawarcia i wykonywania Umowy.</w:t>
      </w:r>
    </w:p>
    <w:p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§11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Postanowienia końcowe</w:t>
      </w:r>
    </w:p>
    <w:p w:rsidR="00D75826" w:rsidRPr="00D602F6" w:rsidRDefault="00D75826" w:rsidP="00D75826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1. W sprawach nieuregulowanych umową mają zastosowanie przepisy Kodeksu cywilnego.</w:t>
      </w:r>
    </w:p>
    <w:p w:rsidR="00D75826" w:rsidRPr="00D602F6" w:rsidRDefault="00D75826" w:rsidP="00D75826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2.  Spory wynikłe na tle niniejszej umowy rozpatrywane będą przez właściwe sąd właściwy miejscowo dla Zamawiającego.</w:t>
      </w:r>
    </w:p>
    <w:p w:rsidR="00D75826" w:rsidRPr="00D602F6" w:rsidRDefault="00D75826" w:rsidP="00D75826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3.  Umowa niniejsza została zawarta w dwóch jednobrzmiących egzemplarzach, jeden dla Zamawiającego i jeden dla Wykonawcy.</w:t>
      </w:r>
    </w:p>
    <w:p w:rsidR="00D75826" w:rsidRPr="00D602F6" w:rsidRDefault="00D75826" w:rsidP="00D75826">
      <w:pPr>
        <w:pStyle w:val="Akapitzlist"/>
        <w:numPr>
          <w:ilvl w:val="0"/>
          <w:numId w:val="6"/>
        </w:numPr>
        <w:spacing w:before="120"/>
        <w:ind w:right="23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75826" w:rsidRPr="00D602F6" w:rsidRDefault="00D75826" w:rsidP="00D75826">
      <w:pPr>
        <w:pStyle w:val="Akapitzlist"/>
        <w:numPr>
          <w:ilvl w:val="0"/>
          <w:numId w:val="6"/>
        </w:numPr>
        <w:spacing w:before="120"/>
        <w:ind w:right="23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Integralną część Umowy stanowią załączniki:</w:t>
      </w:r>
    </w:p>
    <w:p w:rsidR="00D75826" w:rsidRPr="00D602F6" w:rsidRDefault="00D75826" w:rsidP="00D75826">
      <w:pPr>
        <w:pStyle w:val="Tekstblokowy"/>
        <w:numPr>
          <w:ilvl w:val="0"/>
          <w:numId w:val="6"/>
        </w:numPr>
        <w:tabs>
          <w:tab w:val="left" w:pos="708"/>
        </w:tabs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602F6">
        <w:rPr>
          <w:rFonts w:ascii="Times New Roman" w:hAnsi="Times New Roman" w:cs="Times New Roman"/>
          <w:sz w:val="28"/>
          <w:szCs w:val="28"/>
        </w:rPr>
        <w:t>załącznik nr 1 – Oferta Wykonawcy</w:t>
      </w:r>
    </w:p>
    <w:p w:rsidR="00D75826" w:rsidRPr="00D602F6" w:rsidRDefault="00D75826" w:rsidP="00D75826">
      <w:pPr>
        <w:widowControl w:val="0"/>
        <w:suppressAutoHyphens/>
        <w:spacing w:line="276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załącznik nr 2 - aktualny odpis właściwego rejestru lub centralnej ewidencji informacji działalności gospodarczej</w:t>
      </w:r>
    </w:p>
    <w:p w:rsidR="00D75826" w:rsidRPr="00D602F6" w:rsidRDefault="00D75826" w:rsidP="00D75826">
      <w:pPr>
        <w:suppressAutoHyphens/>
        <w:spacing w:line="360" w:lineRule="auto"/>
        <w:ind w:left="0" w:hanging="23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lastRenderedPageBreak/>
        <w:t>załącznik nr 3</w:t>
      </w:r>
      <w:r w:rsidR="00513145">
        <w:rPr>
          <w:rFonts w:ascii="Times New Roman" w:hAnsi="Times New Roman"/>
          <w:sz w:val="28"/>
          <w:szCs w:val="28"/>
        </w:rPr>
        <w:t xml:space="preserve"> </w:t>
      </w:r>
      <w:r w:rsidRPr="00D602F6">
        <w:rPr>
          <w:rFonts w:ascii="Times New Roman" w:hAnsi="Times New Roman"/>
          <w:sz w:val="28"/>
          <w:szCs w:val="28"/>
        </w:rPr>
        <w:t>- Wykaz co najmniej 2 usług renowacji parkietu, polegających na cyklinowaniu</w:t>
      </w:r>
      <w:r w:rsidR="00B3701B">
        <w:rPr>
          <w:rFonts w:ascii="Times New Roman" w:hAnsi="Times New Roman"/>
          <w:sz w:val="28"/>
          <w:szCs w:val="28"/>
        </w:rPr>
        <w:t xml:space="preserve"> </w:t>
      </w:r>
      <w:r w:rsidRPr="00D602F6">
        <w:rPr>
          <w:rFonts w:ascii="Times New Roman" w:hAnsi="Times New Roman"/>
          <w:sz w:val="28"/>
          <w:szCs w:val="28"/>
        </w:rPr>
        <w:t xml:space="preserve"> i lakierowaniu w okresie ostatnich 3 lat przed upływem terminu składania ofert, a jeżeli okres prowadzenia działalności jest krótszy – w tym okresie. </w:t>
      </w:r>
    </w:p>
    <w:p w:rsidR="00D75826" w:rsidRPr="00D602F6" w:rsidRDefault="00D75826" w:rsidP="00D75826">
      <w:pPr>
        <w:pStyle w:val="Tekstblokowy"/>
        <w:widowControl w:val="0"/>
        <w:numPr>
          <w:ilvl w:val="0"/>
          <w:numId w:val="6"/>
        </w:numPr>
        <w:tabs>
          <w:tab w:val="num" w:pos="284"/>
          <w:tab w:val="left" w:pos="708"/>
        </w:tabs>
        <w:suppressAutoHyphens/>
        <w:spacing w:line="276" w:lineRule="auto"/>
        <w:ind w:right="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75826" w:rsidRPr="00D602F6" w:rsidRDefault="00D75826" w:rsidP="00D75826">
      <w:pPr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75826" w:rsidRPr="00D602F6" w:rsidRDefault="00D75826" w:rsidP="00D75826">
      <w:pPr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75826" w:rsidRPr="00D602F6" w:rsidRDefault="00D75826" w:rsidP="00D75826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ZAMAWIAJĄCY</w:t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="00033D46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</w:t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>WYKONAWCA</w:t>
      </w:r>
    </w:p>
    <w:p w:rsidR="00487CD2" w:rsidRPr="00D602F6" w:rsidRDefault="00487CD2" w:rsidP="00D75826">
      <w:pPr>
        <w:rPr>
          <w:rFonts w:ascii="Times New Roman" w:hAnsi="Times New Roman"/>
          <w:sz w:val="28"/>
          <w:szCs w:val="28"/>
        </w:rPr>
      </w:pPr>
    </w:p>
    <w:sectPr w:rsidR="00487CD2" w:rsidRPr="00D602F6" w:rsidSect="001B697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BB4D076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space"/>
      <w:lvlText w:val="%2)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960CD8E4"/>
    <w:lvl w:ilvl="0">
      <w:start w:val="1"/>
      <w:numFmt w:val="decimal"/>
      <w:suff w:val="space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3195C"/>
    <w:multiLevelType w:val="hybridMultilevel"/>
    <w:tmpl w:val="08FC0EBE"/>
    <w:lvl w:ilvl="0" w:tplc="D3BED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62D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C0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C9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88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8C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4E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28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0C6824"/>
    <w:multiLevelType w:val="hybridMultilevel"/>
    <w:tmpl w:val="65283A3C"/>
    <w:lvl w:ilvl="0" w:tplc="9F981BC0">
      <w:start w:val="1"/>
      <w:numFmt w:val="decimal"/>
      <w:lvlText w:val="%1."/>
      <w:lvlJc w:val="left"/>
      <w:pPr>
        <w:ind w:left="-8" w:hanging="360"/>
      </w:pPr>
      <w:rPr>
        <w:rFonts w:ascii="Calibri" w:hAnsi="Calibri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5BE49B42">
      <w:start w:val="1"/>
      <w:numFmt w:val="decimal"/>
      <w:lvlText w:val="%3."/>
      <w:lvlJc w:val="right"/>
      <w:pPr>
        <w:ind w:left="213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">
    <w:nsid w:val="3E2D0CD2"/>
    <w:multiLevelType w:val="hybridMultilevel"/>
    <w:tmpl w:val="F24C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20BAC"/>
    <w:multiLevelType w:val="singleLevel"/>
    <w:tmpl w:val="9F981B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Arial" w:hint="default"/>
      </w:rPr>
    </w:lvl>
  </w:abstractNum>
  <w:abstractNum w:abstractNumId="8">
    <w:nsid w:val="4E183963"/>
    <w:multiLevelType w:val="multilevel"/>
    <w:tmpl w:val="2542A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535C26CD"/>
    <w:multiLevelType w:val="hybridMultilevel"/>
    <w:tmpl w:val="885A58BC"/>
    <w:lvl w:ilvl="0" w:tplc="C1102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F6D0490"/>
    <w:multiLevelType w:val="hybridMultilevel"/>
    <w:tmpl w:val="7B0CF25A"/>
    <w:lvl w:ilvl="0" w:tplc="1C54324C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D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A9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E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AD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B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7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EA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893BB4"/>
    <w:multiLevelType w:val="multilevel"/>
    <w:tmpl w:val="E330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FDF5DA6"/>
    <w:multiLevelType w:val="multilevel"/>
    <w:tmpl w:val="4774929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D75826"/>
    <w:rsid w:val="00033D46"/>
    <w:rsid w:val="000B58CA"/>
    <w:rsid w:val="000C01F8"/>
    <w:rsid w:val="000F7CD3"/>
    <w:rsid w:val="00157E6A"/>
    <w:rsid w:val="001B6979"/>
    <w:rsid w:val="001F1F23"/>
    <w:rsid w:val="003146D3"/>
    <w:rsid w:val="00397AF4"/>
    <w:rsid w:val="00447C7D"/>
    <w:rsid w:val="00473FA4"/>
    <w:rsid w:val="00487CD2"/>
    <w:rsid w:val="004C2841"/>
    <w:rsid w:val="00513145"/>
    <w:rsid w:val="0057343E"/>
    <w:rsid w:val="005B186F"/>
    <w:rsid w:val="00635672"/>
    <w:rsid w:val="006A542E"/>
    <w:rsid w:val="0073726A"/>
    <w:rsid w:val="009E489A"/>
    <w:rsid w:val="00AE0B7A"/>
    <w:rsid w:val="00AE7A0D"/>
    <w:rsid w:val="00B3701B"/>
    <w:rsid w:val="00B668B7"/>
    <w:rsid w:val="00B74201"/>
    <w:rsid w:val="00BA40AF"/>
    <w:rsid w:val="00BA75BF"/>
    <w:rsid w:val="00D32D9C"/>
    <w:rsid w:val="00D602F6"/>
    <w:rsid w:val="00D75826"/>
    <w:rsid w:val="00E066AB"/>
    <w:rsid w:val="00E226B6"/>
    <w:rsid w:val="00E27BAE"/>
    <w:rsid w:val="00E9784F"/>
    <w:rsid w:val="00EE10B5"/>
    <w:rsid w:val="00F2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826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75826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D75826"/>
    <w:rPr>
      <w:rFonts w:ascii="Calibri" w:eastAsia="Calibri" w:hAnsi="Calibri" w:cs="Times New Roman"/>
    </w:rPr>
  </w:style>
  <w:style w:type="paragraph" w:customStyle="1" w:styleId="xmsonormal">
    <w:name w:val="x_msonormal"/>
    <w:basedOn w:val="Normalny"/>
    <w:rsid w:val="00D7582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D75826"/>
    <w:pPr>
      <w:tabs>
        <w:tab w:val="left" w:pos="3420"/>
      </w:tabs>
      <w:ind w:left="180" w:right="-338" w:firstLine="0"/>
      <w:jc w:val="left"/>
    </w:pPr>
    <w:rPr>
      <w:rFonts w:ascii="Arial" w:eastAsia="Times New Roman" w:hAnsi="Arial" w:cs="Arial"/>
      <w:sz w:val="21"/>
      <w:szCs w:val="21"/>
      <w:lang w:eastAsia="pl-PL"/>
    </w:rPr>
  </w:style>
  <w:style w:type="paragraph" w:styleId="Bezodstpw">
    <w:name w:val="No Spacing"/>
    <w:uiPriority w:val="1"/>
    <w:qFormat/>
    <w:rsid w:val="00AE7A0D"/>
    <w:pPr>
      <w:spacing w:after="0" w:line="240" w:lineRule="auto"/>
      <w:ind w:left="10" w:right="62" w:hanging="1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2123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2024-01-30T18:52:00Z</dcterms:created>
  <dcterms:modified xsi:type="dcterms:W3CDTF">2024-02-08T19:14:00Z</dcterms:modified>
</cp:coreProperties>
</file>